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87E5C" w14:textId="77777777" w:rsidR="00C46724" w:rsidRDefault="00C46724" w:rsidP="00C46724">
      <w:pPr>
        <w:pStyle w:val="Default"/>
      </w:pPr>
    </w:p>
    <w:p w14:paraId="3EF47639" w14:textId="214278B9" w:rsidR="00240404" w:rsidRDefault="00C46724" w:rsidP="00C46724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Position Name: </w:t>
      </w:r>
      <w:r w:rsidR="009B1837">
        <w:rPr>
          <w:b/>
          <w:bCs/>
          <w:sz w:val="26"/>
          <w:szCs w:val="26"/>
        </w:rPr>
        <w:t>Business Development Officer (1</w:t>
      </w:r>
      <w:r w:rsidR="0076330F">
        <w:rPr>
          <w:b/>
          <w:bCs/>
          <w:sz w:val="26"/>
          <w:szCs w:val="26"/>
        </w:rPr>
        <w:t xml:space="preserve"> positions. </w:t>
      </w:r>
      <w:r w:rsidR="009B1837">
        <w:rPr>
          <w:b/>
          <w:bCs/>
          <w:sz w:val="26"/>
          <w:szCs w:val="26"/>
        </w:rPr>
        <w:t xml:space="preserve">For District </w:t>
      </w:r>
      <w:r w:rsidR="0076330F">
        <w:rPr>
          <w:b/>
          <w:bCs/>
          <w:sz w:val="26"/>
          <w:szCs w:val="26"/>
        </w:rPr>
        <w:t>Gujrat</w:t>
      </w:r>
      <w:r w:rsidR="00476BD5">
        <w:rPr>
          <w:b/>
          <w:bCs/>
          <w:sz w:val="26"/>
          <w:szCs w:val="26"/>
        </w:rPr>
        <w:t>)</w:t>
      </w:r>
      <w:r w:rsidR="005B3DC4">
        <w:rPr>
          <w:bCs/>
          <w:sz w:val="26"/>
          <w:szCs w:val="26"/>
        </w:rPr>
        <w:t xml:space="preserve"> (Promoting entrepreneurship for economic and social inclusion of migrants)</w:t>
      </w:r>
    </w:p>
    <w:p w14:paraId="43684AA3" w14:textId="77777777" w:rsidR="00E7740B" w:rsidRDefault="00E7740B" w:rsidP="00C46724">
      <w:pPr>
        <w:pStyle w:val="Default"/>
        <w:rPr>
          <w:bCs/>
          <w:sz w:val="26"/>
          <w:szCs w:val="26"/>
        </w:rPr>
      </w:pPr>
    </w:p>
    <w:p w14:paraId="13043891" w14:textId="67E73EAF" w:rsidR="00E7740B" w:rsidRDefault="00E7740B" w:rsidP="00C46724">
      <w:pPr>
        <w:pStyle w:val="Default"/>
        <w:rPr>
          <w:bCs/>
          <w:sz w:val="26"/>
          <w:szCs w:val="26"/>
        </w:rPr>
      </w:pPr>
      <w:r w:rsidRPr="00E7740B">
        <w:rPr>
          <w:b/>
          <w:bCs/>
          <w:sz w:val="26"/>
          <w:szCs w:val="26"/>
        </w:rPr>
        <w:t>Duration of the Project</w:t>
      </w:r>
      <w:r w:rsidR="00A42CB4">
        <w:rPr>
          <w:bCs/>
          <w:sz w:val="26"/>
          <w:szCs w:val="26"/>
        </w:rPr>
        <w:t>: 17 Months</w:t>
      </w:r>
    </w:p>
    <w:p w14:paraId="63C4ACBD" w14:textId="77777777" w:rsidR="006B30CF" w:rsidRDefault="006B30CF" w:rsidP="00C46724">
      <w:pPr>
        <w:pStyle w:val="Default"/>
        <w:rPr>
          <w:bCs/>
          <w:sz w:val="26"/>
          <w:szCs w:val="26"/>
        </w:rPr>
      </w:pPr>
    </w:p>
    <w:p w14:paraId="08208CC2" w14:textId="358A2FA6" w:rsidR="006B30CF" w:rsidRDefault="006B30CF" w:rsidP="006B30CF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Monthly Salary Range:</w:t>
      </w:r>
      <w:r>
        <w:rPr>
          <w:rFonts w:asciiTheme="minorHAnsi" w:hAnsiTheme="minorHAnsi" w:cstheme="minorHAnsi"/>
          <w:bCs/>
        </w:rPr>
        <w:t xml:space="preserve"> 47,000 – 5</w:t>
      </w:r>
      <w:bookmarkStart w:id="0" w:name="_GoBack"/>
      <w:bookmarkEnd w:id="0"/>
      <w:r>
        <w:rPr>
          <w:rFonts w:asciiTheme="minorHAnsi" w:hAnsiTheme="minorHAnsi" w:cstheme="minorHAnsi"/>
          <w:bCs/>
        </w:rPr>
        <w:t>3,000 inclusive of all taxes and allowances</w:t>
      </w:r>
    </w:p>
    <w:p w14:paraId="09706FD1" w14:textId="77777777" w:rsidR="006B30CF" w:rsidRDefault="006B30CF" w:rsidP="00C46724">
      <w:pPr>
        <w:pStyle w:val="Default"/>
        <w:rPr>
          <w:b/>
          <w:bCs/>
          <w:sz w:val="26"/>
          <w:szCs w:val="26"/>
        </w:rPr>
      </w:pPr>
    </w:p>
    <w:p w14:paraId="23FAD4FD" w14:textId="77777777" w:rsidR="00BD4082" w:rsidRPr="00BD4082" w:rsidRDefault="00BD4082" w:rsidP="00C46724">
      <w:pPr>
        <w:pStyle w:val="Default"/>
        <w:rPr>
          <w:bCs/>
          <w:sz w:val="26"/>
          <w:szCs w:val="26"/>
        </w:rPr>
      </w:pPr>
    </w:p>
    <w:p w14:paraId="68C9BE3B" w14:textId="77777777" w:rsidR="00BD4082" w:rsidRPr="00BD4082" w:rsidRDefault="00BD4082" w:rsidP="00BD4082">
      <w:pPr>
        <w:pStyle w:val="Default"/>
        <w:rPr>
          <w:bCs/>
          <w:sz w:val="26"/>
          <w:szCs w:val="26"/>
        </w:rPr>
      </w:pPr>
      <w:r w:rsidRPr="00BD4082">
        <w:rPr>
          <w:b/>
          <w:bCs/>
          <w:sz w:val="26"/>
          <w:szCs w:val="26"/>
        </w:rPr>
        <w:t>About the Project</w:t>
      </w:r>
      <w:r w:rsidRPr="00BD4082">
        <w:rPr>
          <w:bCs/>
          <w:sz w:val="26"/>
          <w:szCs w:val="26"/>
        </w:rPr>
        <w:t>: The overall objective of the project is</w:t>
      </w:r>
      <w:r>
        <w:rPr>
          <w:bCs/>
          <w:sz w:val="26"/>
          <w:szCs w:val="26"/>
        </w:rPr>
        <w:t xml:space="preserve"> to promote</w:t>
      </w:r>
      <w:r w:rsidR="00562D3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entrepreneurship</w:t>
      </w:r>
      <w:r w:rsidR="00562D33">
        <w:rPr>
          <w:bCs/>
          <w:sz w:val="26"/>
          <w:szCs w:val="26"/>
        </w:rPr>
        <w:t xml:space="preserve"> for economic and social inclusion of returning migrants and the local population in </w:t>
      </w:r>
      <w:r>
        <w:rPr>
          <w:bCs/>
          <w:sz w:val="26"/>
          <w:szCs w:val="26"/>
        </w:rPr>
        <w:t>Punjab (Sialkot, Gujrat and Gujranwala)</w:t>
      </w:r>
      <w:r w:rsidR="00562D3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5B3DC4">
        <w:rPr>
          <w:bCs/>
          <w:sz w:val="26"/>
          <w:szCs w:val="26"/>
        </w:rPr>
        <w:t>The programme is focused on providing individual advice to voluntary returnees as migrants often face challenges, regarding the reintegration in the society and local economy, with limited income perspectives.</w:t>
      </w:r>
    </w:p>
    <w:p w14:paraId="1E93D2D9" w14:textId="77777777" w:rsidR="00BD4082" w:rsidRPr="005B3DC4" w:rsidRDefault="00BD4082" w:rsidP="00C46724">
      <w:pPr>
        <w:pStyle w:val="Default"/>
        <w:rPr>
          <w:bCs/>
          <w:sz w:val="26"/>
          <w:szCs w:val="26"/>
        </w:rPr>
      </w:pPr>
    </w:p>
    <w:p w14:paraId="280C9A83" w14:textId="5F158B7A" w:rsidR="00BD4082" w:rsidRDefault="00BD4082" w:rsidP="001C64F9">
      <w:pPr>
        <w:pStyle w:val="Default"/>
        <w:rPr>
          <w:bCs/>
          <w:sz w:val="26"/>
          <w:szCs w:val="26"/>
        </w:rPr>
      </w:pPr>
      <w:r w:rsidRPr="00E7740B">
        <w:rPr>
          <w:b/>
          <w:bCs/>
          <w:sz w:val="26"/>
          <w:szCs w:val="26"/>
        </w:rPr>
        <w:t>About the Role:</w:t>
      </w:r>
      <w:r w:rsidR="00476BD5">
        <w:rPr>
          <w:bCs/>
          <w:sz w:val="26"/>
          <w:szCs w:val="26"/>
        </w:rPr>
        <w:t xml:space="preserve"> </w:t>
      </w:r>
      <w:r w:rsidR="0070640C" w:rsidRPr="00476BD5">
        <w:rPr>
          <w:bCs/>
          <w:sz w:val="26"/>
          <w:szCs w:val="26"/>
        </w:rPr>
        <w:t xml:space="preserve">The </w:t>
      </w:r>
      <w:r w:rsidR="0070640C">
        <w:rPr>
          <w:bCs/>
          <w:sz w:val="26"/>
          <w:szCs w:val="26"/>
        </w:rPr>
        <w:t>BDO under leadership of Team Lead</w:t>
      </w:r>
      <w:r w:rsidR="0070640C" w:rsidRPr="00476BD5">
        <w:rPr>
          <w:bCs/>
          <w:sz w:val="26"/>
          <w:szCs w:val="26"/>
        </w:rPr>
        <w:t xml:space="preserve"> is responsible </w:t>
      </w:r>
      <w:r w:rsidR="0070640C" w:rsidRPr="0070640C">
        <w:rPr>
          <w:bCs/>
          <w:sz w:val="26"/>
          <w:szCs w:val="26"/>
        </w:rPr>
        <w:t>for necessary business development support to selected beneficiaries in the light of developed strategies and plans.</w:t>
      </w:r>
      <w:r w:rsidR="0070640C">
        <w:rPr>
          <w:bCs/>
          <w:sz w:val="26"/>
          <w:szCs w:val="26"/>
        </w:rPr>
        <w:t xml:space="preserve"> </w:t>
      </w:r>
      <w:r w:rsidR="00476BD5">
        <w:rPr>
          <w:bCs/>
          <w:sz w:val="26"/>
          <w:szCs w:val="26"/>
        </w:rPr>
        <w:t>BDO</w:t>
      </w:r>
      <w:r w:rsidR="00476BD5" w:rsidRPr="00476BD5">
        <w:rPr>
          <w:bCs/>
          <w:sz w:val="26"/>
          <w:szCs w:val="26"/>
        </w:rPr>
        <w:t xml:space="preserve"> is </w:t>
      </w:r>
      <w:r w:rsidR="0070640C">
        <w:rPr>
          <w:bCs/>
          <w:sz w:val="26"/>
          <w:szCs w:val="26"/>
        </w:rPr>
        <w:t xml:space="preserve">will ensure </w:t>
      </w:r>
      <w:r w:rsidR="00476BD5">
        <w:rPr>
          <w:bCs/>
          <w:sz w:val="26"/>
          <w:szCs w:val="26"/>
        </w:rPr>
        <w:t xml:space="preserve">identification, registration and training of the voluntary returnees </w:t>
      </w:r>
      <w:r w:rsidR="00476BD5" w:rsidRPr="00476BD5">
        <w:rPr>
          <w:bCs/>
          <w:sz w:val="26"/>
          <w:szCs w:val="26"/>
        </w:rPr>
        <w:t xml:space="preserve">and host community </w:t>
      </w:r>
      <w:r w:rsidR="00476BD5">
        <w:rPr>
          <w:bCs/>
          <w:sz w:val="26"/>
          <w:szCs w:val="26"/>
        </w:rPr>
        <w:t xml:space="preserve">for setting up of small </w:t>
      </w:r>
      <w:r w:rsidR="00476BD5" w:rsidRPr="00476BD5">
        <w:rPr>
          <w:bCs/>
          <w:sz w:val="26"/>
          <w:szCs w:val="26"/>
        </w:rPr>
        <w:t>enterpr</w:t>
      </w:r>
      <w:r w:rsidR="00476BD5">
        <w:rPr>
          <w:bCs/>
          <w:sz w:val="26"/>
          <w:szCs w:val="26"/>
        </w:rPr>
        <w:t xml:space="preserve">ises, helping them learn </w:t>
      </w:r>
      <w:r w:rsidR="00476BD5" w:rsidRPr="00476BD5">
        <w:rPr>
          <w:bCs/>
          <w:sz w:val="26"/>
          <w:szCs w:val="26"/>
        </w:rPr>
        <w:t>skills and developing strategies to develop</w:t>
      </w:r>
      <w:r w:rsidR="00476BD5">
        <w:rPr>
          <w:bCs/>
          <w:sz w:val="26"/>
          <w:szCs w:val="26"/>
        </w:rPr>
        <w:t xml:space="preserve"> and sustain their business.</w:t>
      </w:r>
      <w:r w:rsidR="00476BD5" w:rsidRPr="00476BD5">
        <w:rPr>
          <w:bCs/>
          <w:sz w:val="26"/>
          <w:szCs w:val="26"/>
        </w:rPr>
        <w:t xml:space="preserve"> This role </w:t>
      </w:r>
      <w:r w:rsidR="00476BD5">
        <w:rPr>
          <w:bCs/>
          <w:sz w:val="26"/>
          <w:szCs w:val="26"/>
        </w:rPr>
        <w:t>entails regular field visits</w:t>
      </w:r>
      <w:r w:rsidR="00476BD5" w:rsidRPr="00476BD5">
        <w:rPr>
          <w:bCs/>
          <w:sz w:val="26"/>
          <w:szCs w:val="26"/>
        </w:rPr>
        <w:t>, distribution</w:t>
      </w:r>
      <w:r w:rsidR="00476BD5">
        <w:rPr>
          <w:bCs/>
          <w:sz w:val="26"/>
          <w:szCs w:val="26"/>
        </w:rPr>
        <w:t xml:space="preserve"> of assets</w:t>
      </w:r>
      <w:r w:rsidR="00476BD5" w:rsidRPr="00476BD5">
        <w:rPr>
          <w:bCs/>
          <w:sz w:val="26"/>
          <w:szCs w:val="26"/>
        </w:rPr>
        <w:t>, m</w:t>
      </w:r>
      <w:r w:rsidR="00476BD5">
        <w:rPr>
          <w:bCs/>
          <w:sz w:val="26"/>
          <w:szCs w:val="26"/>
        </w:rPr>
        <w:t xml:space="preserve">entoring and monitoring of the project participants along with assisting in preparation and implementation of Livelihoods Investment Plans. </w:t>
      </w:r>
    </w:p>
    <w:p w14:paraId="0690589A" w14:textId="77777777" w:rsidR="0070640C" w:rsidRPr="00E7740B" w:rsidRDefault="0070640C" w:rsidP="001C64F9">
      <w:pPr>
        <w:pStyle w:val="Default"/>
        <w:rPr>
          <w:bCs/>
          <w:sz w:val="26"/>
          <w:szCs w:val="26"/>
        </w:rPr>
      </w:pPr>
    </w:p>
    <w:p w14:paraId="6AA3CA95" w14:textId="77777777" w:rsidR="00BD4082" w:rsidRPr="00E7740B" w:rsidRDefault="00BD4082" w:rsidP="00C46724">
      <w:pPr>
        <w:pStyle w:val="Default"/>
        <w:rPr>
          <w:b/>
          <w:bCs/>
          <w:sz w:val="26"/>
          <w:szCs w:val="26"/>
        </w:rPr>
      </w:pPr>
      <w:r w:rsidRPr="00E7740B">
        <w:rPr>
          <w:b/>
          <w:bCs/>
          <w:sz w:val="26"/>
          <w:szCs w:val="26"/>
        </w:rPr>
        <w:t>Roles and Responsibilities:</w:t>
      </w:r>
    </w:p>
    <w:p w14:paraId="289FB0A3" w14:textId="77777777" w:rsidR="00BD4082" w:rsidRPr="00E7740B" w:rsidRDefault="00BD4082" w:rsidP="00C46724">
      <w:pPr>
        <w:pStyle w:val="Default"/>
        <w:rPr>
          <w:bCs/>
          <w:sz w:val="26"/>
          <w:szCs w:val="26"/>
        </w:rPr>
      </w:pPr>
    </w:p>
    <w:p w14:paraId="2A340914" w14:textId="1478B60A" w:rsidR="00311EB8" w:rsidRDefault="00311EB8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Assist team lead in understanding economic aspects, market driven skills and business trends of relevant district based on desk and primary research.</w:t>
      </w:r>
    </w:p>
    <w:p w14:paraId="294D047B" w14:textId="64739C5A" w:rsidR="00311EB8" w:rsidRDefault="00311EB8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Assist team lead in identification of potential and feasible businesses on the basis of initial research. </w:t>
      </w:r>
      <w:r w:rsidR="008F413E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And 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create linkages profile (businesses, support services, financial services, enabling ins</w:t>
      </w:r>
      <w:r w:rsidR="008F413E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titutes) of district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. </w:t>
      </w:r>
    </w:p>
    <w:p w14:paraId="11483662" w14:textId="5894B58A" w:rsidR="00C719F6" w:rsidRPr="00E7740B" w:rsidRDefault="0040141D" w:rsidP="00BD4082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Work at district level</w:t>
      </w:r>
      <w:r w:rsidR="00BD4082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in relation to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identification and registration of migrants and local population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for the project </w:t>
      </w:r>
      <w:r w:rsidR="00BE466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in the light of prescribed selection process, procedures and tools. And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ssist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Team Lead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in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maintaining the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database of the project participants for easy tracking; </w:t>
      </w:r>
    </w:p>
    <w:p w14:paraId="1A5B06ED" w14:textId="64C55495" w:rsidR="00054690" w:rsidRDefault="0040141D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Help project participant in p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reparation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of Livelihood Investment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Plans by assisting the trainer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.</w:t>
      </w:r>
    </w:p>
    <w:p w14:paraId="312563DA" w14:textId="77777777" w:rsidR="00054690" w:rsidRDefault="00054690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ssist in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carrying out financial assessment of the project participants for setting up of small enterprises, skills assessment and preparation of training need assessment plans and their execution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at district level</w:t>
      </w:r>
    </w:p>
    <w:p w14:paraId="02746D0E" w14:textId="5C055063" w:rsidR="00956E46" w:rsidRPr="00E7740B" w:rsidRDefault="00054690" w:rsidP="00311EB8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rovide facilitation in </w:t>
      </w:r>
      <w:r w:rsidR="00956E4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Enterprise Development Trainings (EDTs), </w:t>
      </w:r>
      <w:r w:rsidR="0040141D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assist project participants in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preparing market driven business plans, </w:t>
      </w:r>
      <w:r w:rsidR="00956E4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setting up of enterprises and their post monitoring using in person and digital mediums (keeping in view the corona situation).</w:t>
      </w:r>
    </w:p>
    <w:p w14:paraId="62240E51" w14:textId="52E9DD53" w:rsidR="00AB0027" w:rsidRDefault="00E7740B" w:rsidP="00E7740B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Carry out field visits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to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provide necessary follow up and mentoring support to beneficiaries. M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onitor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document due progress in established businesses and provide necessary technical assistant when and where required.</w:t>
      </w:r>
    </w:p>
    <w:p w14:paraId="044ECADB" w14:textId="269346A4" w:rsidR="002B6B83" w:rsidRDefault="002B6B83" w:rsidP="00E7740B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Develop necessary linkages of beneficiaries with relevant businesses, financial services, support services and enabling institutions and associations. </w:t>
      </w:r>
    </w:p>
    <w:p w14:paraId="49DF5D7E" w14:textId="77777777" w:rsidR="00AB0027" w:rsidRPr="00E7740B" w:rsidRDefault="00AB0027" w:rsidP="00AB0027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Prepare and execute sustainability plans for the continuity of the enterprises beyond project timeline.</w:t>
      </w:r>
    </w:p>
    <w:p w14:paraId="478850CE" w14:textId="64D45A96" w:rsidR="00C719F6" w:rsidRPr="00E7740B" w:rsidRDefault="00AB0027" w:rsidP="00E7740B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lastRenderedPageBreak/>
        <w:t>M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ake timely adjustments in the work plans and methodology of the project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and 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ensure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adjustments 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are made </w:t>
      </w:r>
      <w:r w:rsidR="00C719F6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in a timely manner</w:t>
      </w:r>
      <w:r w:rsid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. </w:t>
      </w:r>
    </w:p>
    <w:p w14:paraId="77271E39" w14:textId="31700172" w:rsidR="00054690" w:rsidRDefault="0040141D" w:rsidP="00054690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Assist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Team Lead in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p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reparation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submis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sion of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weekly, 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monthly and quarterly progress reports and other repor</w:t>
      </w:r>
      <w:r w:rsid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ts as agreed with the MF management</w:t>
      </w:r>
      <w:r w:rsidR="00E7740B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.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Ensure daily reporting on developed WhatsApp group or other mediums. </w:t>
      </w:r>
    </w:p>
    <w:p w14:paraId="30F441B0" w14:textId="1A8FDC52" w:rsidR="00AB0027" w:rsidRDefault="002B6B83" w:rsidP="00054690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Enhance visibility of project activities on social media as per given guidelines. 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Identify and docum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ent success cases or stories in order to</w:t>
      </w:r>
      <w:r w:rsidR="00AB002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publish </w:t>
      </w: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them on social media or other platforms. </w:t>
      </w:r>
    </w:p>
    <w:p w14:paraId="32BF678B" w14:textId="77777777" w:rsidR="00054690" w:rsidRDefault="00FA3134" w:rsidP="00054690">
      <w:pPr>
        <w:pStyle w:val="NoSpacing"/>
        <w:numPr>
          <w:ilvl w:val="0"/>
          <w:numId w:val="3"/>
        </w:numPr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Manage the day-to-day implementation of project activities to achieve project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goals and objectives including</w:t>
      </w:r>
    </w:p>
    <w:p w14:paraId="73F41CA1" w14:textId="77777777" w:rsidR="004562A8" w:rsidRDefault="004562A8" w:rsidP="00E7740B">
      <w:pPr>
        <w:pStyle w:val="NoSpacing"/>
        <w:jc w:val="both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</w:p>
    <w:p w14:paraId="76FB4438" w14:textId="77777777" w:rsidR="00E7740B" w:rsidRPr="004562A8" w:rsidRDefault="004562A8" w:rsidP="00E7740B">
      <w:pPr>
        <w:pStyle w:val="NoSpacing"/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  <w:t>Reporting and line management:</w:t>
      </w:r>
    </w:p>
    <w:p w14:paraId="207522BD" w14:textId="50C7B053" w:rsidR="00E7740B" w:rsidRDefault="00E7740B" w:rsidP="00E7740B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The 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BDOs will report to the </w:t>
      </w:r>
      <w:r w:rsid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Team Lead</w:t>
      </w:r>
      <w:r w:rsidR="001C64F9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will be based in their respective district s/he has applied for</w:t>
      </w:r>
      <w:r w:rsidR="00054690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.</w:t>
      </w:r>
    </w:p>
    <w:p w14:paraId="48C27305" w14:textId="77777777" w:rsidR="004562A8" w:rsidRPr="00E7740B" w:rsidRDefault="004562A8" w:rsidP="00E7740B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</w:p>
    <w:p w14:paraId="6DD91BCD" w14:textId="5DEBD734" w:rsidR="00C46724" w:rsidRDefault="001C64F9" w:rsidP="00C46724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Q</w:t>
      </w:r>
      <w:r w:rsidR="00C46724" w:rsidRPr="004562A8">
        <w:rPr>
          <w:b/>
          <w:bCs/>
          <w:sz w:val="26"/>
          <w:szCs w:val="26"/>
        </w:rPr>
        <w:t xml:space="preserve">ualification and Competencies: </w:t>
      </w:r>
    </w:p>
    <w:p w14:paraId="3D0C6762" w14:textId="77777777" w:rsidR="0047607F" w:rsidRPr="0047607F" w:rsidRDefault="00566646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Bachelor</w:t>
      </w:r>
      <w:r w:rsidR="0047607F"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’s </w:t>
      </w:r>
      <w:r w:rsidR="004562A8"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degree in Business Management or Administration, Finance, Accounting, Marketing, or related field.</w:t>
      </w:r>
      <w:r w:rsidR="0047607F"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</w:p>
    <w:p w14:paraId="1FE6E143" w14:textId="728A843F" w:rsidR="004562A8" w:rsidRPr="004562A8" w:rsidRDefault="00566646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Minimum of 3</w:t>
      </w:r>
      <w:r w:rsidR="0047607F"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years of releva</w:t>
      </w:r>
      <w:r w:rsidR="0076330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nt work experience</w:t>
      </w:r>
      <w:r w:rsidR="002B6B83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understanding of micro and small enterprises development. </w:t>
      </w:r>
    </w:p>
    <w:p w14:paraId="775C85D4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Proven expe</w:t>
      </w:r>
      <w:r w:rsidRPr="0047607F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rience workin</w:t>
      </w:r>
      <w:r w:rsidR="00566646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g as </w:t>
      </w:r>
      <w:r w:rsidR="001D7C31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small business/</w:t>
      </w:r>
      <w:r w:rsidR="00566646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enterprise development officer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.</w:t>
      </w:r>
    </w:p>
    <w:p w14:paraId="33870296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Proficiency in all Microsoft Office applications.</w:t>
      </w:r>
    </w:p>
    <w:p w14:paraId="5D7B15F9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The ability to travel as needed.</w:t>
      </w:r>
    </w:p>
    <w:p w14:paraId="5606D75C" w14:textId="77777777" w:rsidR="004562A8" w:rsidRPr="0076330F" w:rsidRDefault="004562A8" w:rsidP="007633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The ability to work in a fast-paced environment.</w:t>
      </w:r>
    </w:p>
    <w:p w14:paraId="51C91D36" w14:textId="5B98BA2F" w:rsidR="00A32526" w:rsidRPr="00A32526" w:rsidRDefault="004562A8" w:rsidP="00A325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Effective communication</w:t>
      </w:r>
      <w:r w:rsidR="00A32526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, report writing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</w:t>
      </w:r>
      <w:r w:rsidR="002B6B83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and linkages building 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skills.</w:t>
      </w:r>
    </w:p>
    <w:p w14:paraId="693DDFF1" w14:textId="77777777" w:rsidR="004562A8" w:rsidRPr="004562A8" w:rsidRDefault="004562A8" w:rsidP="004562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>Detail-oriented.</w:t>
      </w:r>
    </w:p>
    <w:p w14:paraId="05C504BC" w14:textId="77777777" w:rsidR="000D6EE3" w:rsidRPr="00E7740B" w:rsidRDefault="000D6EE3" w:rsidP="000D6EE3">
      <w:pPr>
        <w:pStyle w:val="Default"/>
        <w:rPr>
          <w:bCs/>
          <w:sz w:val="26"/>
          <w:szCs w:val="26"/>
        </w:rPr>
      </w:pPr>
      <w:r w:rsidRPr="00E7740B">
        <w:rPr>
          <w:bCs/>
          <w:sz w:val="26"/>
          <w:szCs w:val="26"/>
        </w:rPr>
        <w:t>The candidate will be hired on contract basis (init</w:t>
      </w:r>
      <w:r w:rsidR="00723C11">
        <w:rPr>
          <w:bCs/>
          <w:sz w:val="26"/>
          <w:szCs w:val="26"/>
        </w:rPr>
        <w:t>ially for the period of one year</w:t>
      </w:r>
      <w:r w:rsidRPr="00E7740B">
        <w:rPr>
          <w:bCs/>
          <w:sz w:val="26"/>
          <w:szCs w:val="26"/>
        </w:rPr>
        <w:t xml:space="preserve">) but extendable based on </w:t>
      </w:r>
      <w:r w:rsidR="00723C11">
        <w:rPr>
          <w:bCs/>
          <w:sz w:val="26"/>
          <w:szCs w:val="26"/>
        </w:rPr>
        <w:t>performance for a period of two years</w:t>
      </w:r>
      <w:r w:rsidRPr="00E7740B">
        <w:rPr>
          <w:bCs/>
          <w:sz w:val="26"/>
          <w:szCs w:val="26"/>
        </w:rPr>
        <w:t xml:space="preserve">. </w:t>
      </w:r>
    </w:p>
    <w:p w14:paraId="72534E26" w14:textId="77777777" w:rsidR="001D2E6D" w:rsidRPr="00E7740B" w:rsidRDefault="001D2E6D" w:rsidP="000D6EE3">
      <w:pPr>
        <w:pStyle w:val="Default"/>
        <w:rPr>
          <w:bCs/>
          <w:sz w:val="26"/>
          <w:szCs w:val="26"/>
        </w:rPr>
      </w:pPr>
    </w:p>
    <w:p w14:paraId="00EA0E4E" w14:textId="77777777" w:rsidR="004562A8" w:rsidRPr="004562A8" w:rsidRDefault="004562A8" w:rsidP="004562A8">
      <w:pPr>
        <w:pStyle w:val="NoSpacing"/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</w:pPr>
      <w:r w:rsidRPr="004562A8">
        <w:rPr>
          <w:rFonts w:ascii="Calibri" w:eastAsiaTheme="minorHAnsi" w:hAnsi="Calibri" w:cs="Calibri"/>
          <w:b/>
          <w:bCs/>
          <w:color w:val="000000"/>
          <w:sz w:val="26"/>
          <w:szCs w:val="26"/>
          <w:lang w:val="en-US"/>
        </w:rPr>
        <w:t>APPLICATION INSTRUCTIONS</w:t>
      </w:r>
    </w:p>
    <w:p w14:paraId="2E337B9D" w14:textId="77777777" w:rsidR="004562A8" w:rsidRPr="00E7740B" w:rsidRDefault="004562A8" w:rsidP="004562A8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</w:p>
    <w:p w14:paraId="0819EF23" w14:textId="04A09C74" w:rsidR="004562A8" w:rsidRPr="00E7740B" w:rsidRDefault="004562A8" w:rsidP="004562A8">
      <w:pPr>
        <w:pStyle w:val="NoSpacing"/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</w:pP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Send your resume to </w:t>
      </w:r>
      <w:hyperlink r:id="rId6" w:history="1">
        <w:r w:rsidR="009B1837" w:rsidRPr="00BE6D50">
          <w:rPr>
            <w:rStyle w:val="Hyperlink"/>
            <w:rFonts w:ascii="Calibri" w:eastAsiaTheme="minorHAnsi" w:hAnsi="Calibri" w:cs="Calibri"/>
            <w:bCs/>
            <w:sz w:val="26"/>
            <w:szCs w:val="26"/>
            <w:lang w:val="en-US"/>
          </w:rPr>
          <w:t>jobs@mojaz.org</w:t>
        </w:r>
      </w:hyperlink>
      <w:r w:rsidR="009B1837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, spo-hr@mojaz.org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, </w:t>
      </w:r>
      <w:r w:rsidR="009B1837"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by </w:t>
      </w:r>
      <w:r w:rsidR="009B1837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>Feb 10,2022</w:t>
      </w:r>
      <w:r w:rsidRPr="004562A8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>,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with the subject: </w:t>
      </w:r>
      <w:r w:rsidR="000D5C24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BDO for </w:t>
      </w:r>
      <w:r w:rsidR="009B1837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>District Gujrat</w:t>
      </w:r>
      <w:r w:rsidR="000D5C24">
        <w:rPr>
          <w:rFonts w:ascii="Calibri" w:eastAsiaTheme="minorHAnsi" w:hAnsi="Calibri" w:cs="Calibri"/>
          <w:bCs/>
          <w:color w:val="000000"/>
          <w:sz w:val="26"/>
          <w:szCs w:val="26"/>
          <w:highlight w:val="yellow"/>
          <w:lang w:val="en-US"/>
        </w:rPr>
        <w:t xml:space="preserve"> for</w:t>
      </w:r>
      <w:r w:rsidRPr="00E7740B">
        <w:rPr>
          <w:rFonts w:ascii="Calibri" w:eastAsiaTheme="minorHAnsi" w:hAnsi="Calibri" w:cs="Calibri"/>
          <w:bCs/>
          <w:color w:val="000000"/>
          <w:sz w:val="26"/>
          <w:szCs w:val="26"/>
          <w:lang w:val="en-US"/>
        </w:rPr>
        <w:t xml:space="preserve"> and Your Name.</w:t>
      </w:r>
    </w:p>
    <w:p w14:paraId="65F7BA10" w14:textId="77777777" w:rsidR="001D2E6D" w:rsidRPr="00E7740B" w:rsidRDefault="001D2E6D" w:rsidP="000D6EE3">
      <w:pPr>
        <w:pStyle w:val="Default"/>
        <w:rPr>
          <w:bCs/>
          <w:sz w:val="26"/>
          <w:szCs w:val="26"/>
        </w:rPr>
      </w:pPr>
    </w:p>
    <w:sectPr w:rsidR="001D2E6D" w:rsidRPr="00E7740B" w:rsidSect="00311EB8">
      <w:pgSz w:w="12240" w:h="16340"/>
      <w:pgMar w:top="980" w:right="478" w:bottom="478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ish Council Sans">
    <w:altName w:val="Arial"/>
    <w:charset w:val="00"/>
    <w:family w:val="swiss"/>
    <w:pitch w:val="variable"/>
    <w:sig w:usb0="00000001" w:usb1="0000004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D5FE0"/>
    <w:multiLevelType w:val="hybridMultilevel"/>
    <w:tmpl w:val="192E5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675E"/>
    <w:multiLevelType w:val="multilevel"/>
    <w:tmpl w:val="AF2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42692E"/>
    <w:multiLevelType w:val="hybridMultilevel"/>
    <w:tmpl w:val="8A382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2343D"/>
    <w:multiLevelType w:val="hybridMultilevel"/>
    <w:tmpl w:val="769826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2A"/>
    <w:rsid w:val="00054690"/>
    <w:rsid w:val="00065A67"/>
    <w:rsid w:val="000D5C24"/>
    <w:rsid w:val="000D6EE3"/>
    <w:rsid w:val="00104A91"/>
    <w:rsid w:val="00184F2E"/>
    <w:rsid w:val="001A5047"/>
    <w:rsid w:val="001C64F9"/>
    <w:rsid w:val="001D2E6D"/>
    <w:rsid w:val="001D7C31"/>
    <w:rsid w:val="00221515"/>
    <w:rsid w:val="00240404"/>
    <w:rsid w:val="002B6B83"/>
    <w:rsid w:val="00300F2C"/>
    <w:rsid w:val="00311EB8"/>
    <w:rsid w:val="00367F74"/>
    <w:rsid w:val="003D1BA1"/>
    <w:rsid w:val="0040141D"/>
    <w:rsid w:val="004562A8"/>
    <w:rsid w:val="0047607F"/>
    <w:rsid w:val="00476BD5"/>
    <w:rsid w:val="00537A5E"/>
    <w:rsid w:val="00562D33"/>
    <w:rsid w:val="00566646"/>
    <w:rsid w:val="005A5073"/>
    <w:rsid w:val="005A522A"/>
    <w:rsid w:val="005B3DC4"/>
    <w:rsid w:val="00635571"/>
    <w:rsid w:val="006762FD"/>
    <w:rsid w:val="006B30CF"/>
    <w:rsid w:val="006D4C60"/>
    <w:rsid w:val="0070640C"/>
    <w:rsid w:val="00720B75"/>
    <w:rsid w:val="00723C11"/>
    <w:rsid w:val="0076330F"/>
    <w:rsid w:val="008D6635"/>
    <w:rsid w:val="008F413E"/>
    <w:rsid w:val="009476AC"/>
    <w:rsid w:val="00956E46"/>
    <w:rsid w:val="009B1837"/>
    <w:rsid w:val="00A26ED9"/>
    <w:rsid w:val="00A32526"/>
    <w:rsid w:val="00A42CB4"/>
    <w:rsid w:val="00A60AD4"/>
    <w:rsid w:val="00AA241E"/>
    <w:rsid w:val="00AB0027"/>
    <w:rsid w:val="00B427E7"/>
    <w:rsid w:val="00BB4775"/>
    <w:rsid w:val="00BC3F02"/>
    <w:rsid w:val="00BD4082"/>
    <w:rsid w:val="00BE4668"/>
    <w:rsid w:val="00C46724"/>
    <w:rsid w:val="00C603DD"/>
    <w:rsid w:val="00C719F6"/>
    <w:rsid w:val="00E7740B"/>
    <w:rsid w:val="00EA4575"/>
    <w:rsid w:val="00F10AEB"/>
    <w:rsid w:val="00FA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A2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D4082"/>
    <w:pPr>
      <w:spacing w:before="60" w:line="276" w:lineRule="auto"/>
    </w:pPr>
    <w:rPr>
      <w:rFonts w:ascii="British Council Sans" w:eastAsia="Times New Roman" w:hAnsi="British Council San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62D33"/>
    <w:pPr>
      <w:spacing w:after="0" w:line="240" w:lineRule="auto"/>
    </w:pPr>
    <w:rPr>
      <w:rFonts w:ascii="Arial" w:hAnsi="Arial"/>
      <w:sz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D33"/>
    <w:rPr>
      <w:rFonts w:ascii="Arial" w:hAnsi="Arial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62D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3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082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082"/>
    <w:rPr>
      <w:rFonts w:ascii="Arial" w:hAnsi="Arial"/>
      <w:b/>
      <w:bCs/>
      <w:sz w:val="20"/>
      <w:szCs w:val="20"/>
      <w:lang w:val="de-DE"/>
    </w:rPr>
  </w:style>
  <w:style w:type="paragraph" w:styleId="NoSpacing">
    <w:name w:val="No Spacing"/>
    <w:uiPriority w:val="1"/>
    <w:qFormat/>
    <w:rsid w:val="00BD4082"/>
    <w:pPr>
      <w:spacing w:after="0" w:line="240" w:lineRule="auto"/>
    </w:pPr>
    <w:rPr>
      <w:rFonts w:ascii="British Council Sans" w:eastAsia="Times New Roman" w:hAnsi="British Council Sans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082"/>
    <w:rPr>
      <w:rFonts w:ascii="British Council Sans" w:eastAsia="Times New Roman" w:hAnsi="British Council Sans" w:cs="Times New Roman"/>
      <w:sz w:val="24"/>
      <w:szCs w:val="20"/>
      <w:lang w:val="en-GB"/>
    </w:rPr>
  </w:style>
  <w:style w:type="character" w:styleId="PageNumber">
    <w:name w:val="page number"/>
    <w:basedOn w:val="DefaultParagraphFont"/>
    <w:unhideWhenUsed/>
    <w:rsid w:val="00C719F6"/>
  </w:style>
  <w:style w:type="paragraph" w:styleId="NormalWeb">
    <w:name w:val="Normal (Web)"/>
    <w:basedOn w:val="Normal"/>
    <w:uiPriority w:val="99"/>
    <w:unhideWhenUsed/>
    <w:rsid w:val="00476BD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B183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D4082"/>
    <w:pPr>
      <w:spacing w:before="60" w:line="276" w:lineRule="auto"/>
    </w:pPr>
    <w:rPr>
      <w:rFonts w:ascii="British Council Sans" w:eastAsia="Times New Roman" w:hAnsi="British Council San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7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62D33"/>
    <w:pPr>
      <w:spacing w:after="0" w:line="240" w:lineRule="auto"/>
    </w:pPr>
    <w:rPr>
      <w:rFonts w:ascii="Arial" w:hAnsi="Arial"/>
      <w:sz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D33"/>
    <w:rPr>
      <w:rFonts w:ascii="Arial" w:hAnsi="Arial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62D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D3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082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082"/>
    <w:rPr>
      <w:rFonts w:ascii="Arial" w:hAnsi="Arial"/>
      <w:b/>
      <w:bCs/>
      <w:sz w:val="20"/>
      <w:szCs w:val="20"/>
      <w:lang w:val="de-DE"/>
    </w:rPr>
  </w:style>
  <w:style w:type="paragraph" w:styleId="NoSpacing">
    <w:name w:val="No Spacing"/>
    <w:uiPriority w:val="1"/>
    <w:qFormat/>
    <w:rsid w:val="00BD4082"/>
    <w:pPr>
      <w:spacing w:after="0" w:line="240" w:lineRule="auto"/>
    </w:pPr>
    <w:rPr>
      <w:rFonts w:ascii="British Council Sans" w:eastAsia="Times New Roman" w:hAnsi="British Council Sans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082"/>
    <w:rPr>
      <w:rFonts w:ascii="British Council Sans" w:eastAsia="Times New Roman" w:hAnsi="British Council Sans" w:cs="Times New Roman"/>
      <w:sz w:val="24"/>
      <w:szCs w:val="20"/>
      <w:lang w:val="en-GB"/>
    </w:rPr>
  </w:style>
  <w:style w:type="character" w:styleId="PageNumber">
    <w:name w:val="page number"/>
    <w:basedOn w:val="DefaultParagraphFont"/>
    <w:unhideWhenUsed/>
    <w:rsid w:val="00C719F6"/>
  </w:style>
  <w:style w:type="paragraph" w:styleId="NormalWeb">
    <w:name w:val="Normal (Web)"/>
    <w:basedOn w:val="Normal"/>
    <w:uiPriority w:val="99"/>
    <w:unhideWhenUsed/>
    <w:rsid w:val="00476BD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B1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mojaz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</dc:creator>
  <cp:lastModifiedBy>Admin</cp:lastModifiedBy>
  <cp:revision>4</cp:revision>
  <dcterms:created xsi:type="dcterms:W3CDTF">2022-02-04T10:09:00Z</dcterms:created>
  <dcterms:modified xsi:type="dcterms:W3CDTF">2022-02-04T10:23:00Z</dcterms:modified>
</cp:coreProperties>
</file>